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color w:val="0F172A"/>
          <w:sz w:val="48"/>
        </w:rPr>
        <w:t>LIOR SALMANOVICH</w:t>
      </w:r>
    </w:p>
    <w:p>
      <w:pPr>
        <w:spacing w:after="80"/>
      </w:pPr>
      <w:r>
        <w:rPr>
          <w:rFonts w:ascii="Calibri" w:hAnsi="Calibri"/>
          <w:b/>
          <w:color w:val="4F46E5"/>
          <w:sz w:val="24"/>
        </w:rPr>
        <w:t>Lead Developer · AI Systems · Cloud Architecture</w:t>
      </w:r>
    </w:p>
    <w:p>
      <w:pPr>
        <w:spacing w:after="160"/>
      </w:pPr>
      <w:r>
        <w:rPr>
          <w:rFonts w:ascii="Calibri" w:hAnsi="Calibri"/>
          <w:color w:val="475569"/>
          <w:sz w:val="20"/>
        </w:rPr>
        <w:t>ir.x86.lior45@proton.me</w:t>
      </w:r>
      <w:r>
        <w:rPr>
          <w:rFonts w:ascii="Calibri" w:hAnsi="Calibri"/>
          <w:color w:val="64748B"/>
          <w:sz w:val="20"/>
        </w:rPr>
        <w:t xml:space="preserve">   |   </w:t>
      </w:r>
      <w:r>
        <w:rPr>
          <w:rFonts w:ascii="Calibri" w:hAnsi="Calibri"/>
          <w:color w:val="475569"/>
          <w:sz w:val="20"/>
        </w:rPr>
        <w:t>github.com/liorsal</w:t>
      </w:r>
      <w:r>
        <w:rPr>
          <w:rFonts w:ascii="Calibri" w:hAnsi="Calibri"/>
          <w:color w:val="64748B"/>
          <w:sz w:val="20"/>
        </w:rPr>
        <w:t xml:space="preserve">   |   </w:t>
      </w:r>
      <w:r>
        <w:rPr>
          <w:rFonts w:ascii="Calibri" w:hAnsi="Calibri"/>
          <w:color w:val="475569"/>
          <w:sz w:val="20"/>
        </w:rPr>
        <w:t>liorsal.github.io/cv</w:t>
      </w:r>
    </w:p>
    <w:p>
      <w:pPr>
        <w:spacing w:after="120"/>
        <w:pBdr>
          <w:bottom w:val="single" w:sz="12" w:space="1" w:color="4F46E5"/>
        </w:pBdr>
      </w:pPr>
    </w:p>
    <w:p>
      <w:pPr>
        <w:spacing w:before="240" w:after="80"/>
        <w:pBdr>
          <w:bottom w:val="single" w:sz="6" w:space="1" w:color="E5E7EB"/>
        </w:pBdr>
      </w:pPr>
      <w:r>
        <w:rPr>
          <w:rFonts w:ascii="Calibri" w:hAnsi="Calibri"/>
          <w:b/>
          <w:color w:val="4F46E5"/>
          <w:sz w:val="22"/>
        </w:rPr>
        <w:t>PROFESSIONAL SUMMARY</w:t>
      </w:r>
    </w:p>
    <w:p>
      <w:pPr>
        <w:spacing w:after="120" w:line="300" w:lineRule="auto"/>
      </w:pPr>
      <w:r>
        <w:rPr>
          <w:rFonts w:ascii="Calibri" w:hAnsi="Calibri"/>
          <w:color w:val="475569"/>
          <w:sz w:val="21"/>
        </w:rPr>
        <w:t>Results-driven Lead Developer with proven expertise in building scalable systems, AI/ML pipelines, and cloud-native applications. Architected 10+ production systems serving thousands of users with zero critical bugs. Strong background in distributed architectures, RAG-based AI systems, and full SDLC ownership. Self-taught developer with exceptional problem-solving abilities and a passion for tackling complex technical challenges end-to-end.</w:t>
      </w:r>
    </w:p>
    <w:p>
      <w:pPr>
        <w:spacing w:before="240" w:after="80"/>
        <w:pBdr>
          <w:bottom w:val="single" w:sz="6" w:space="1" w:color="E5E7EB"/>
        </w:pBdr>
      </w:pPr>
      <w:r>
        <w:rPr>
          <w:rFonts w:ascii="Calibri" w:hAnsi="Calibri"/>
          <w:b/>
          <w:color w:val="4F46E5"/>
          <w:sz w:val="22"/>
        </w:rPr>
        <w:t>TECHNICAL EXPERTISE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Languages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Python, JavaScript / TypeScript, SQL, Bash, HTML / CSS</w:t>
            </w:r>
          </w:p>
        </w:tc>
      </w:tr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AI &amp; Machine Learning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RAG Architecture, Vector Embeddings, LLM Integration (Gemini, OpenAI), Fine-Tuning, Semantic Search, Chroma DB</w:t>
            </w:r>
          </w:p>
        </w:tc>
      </w:tr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Cloud &amp; Infrastructure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AWS (Lambda, EC2, S3, DynamoDB, API Gateway, Elastic Beanstalk, Amplify), Docker, Linux Administration</w:t>
            </w:r>
          </w:p>
        </w:tc>
      </w:tr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Backend &amp; APIs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FastAPI, Flask, Node.js, RESTful API Design, Microservices, OAuth 2.0, JWT, WebSockets</w:t>
            </w:r>
          </w:p>
        </w:tc>
      </w:tr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Data &amp; Databases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PostgreSQL, Redis, DynamoDB, Firebase, Chroma DB, Vector Stores</w:t>
            </w:r>
          </w:p>
        </w:tc>
      </w:tr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DevOps &amp; Automation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CI/CD Pipelines, GitHub Actions, Docker, Automated Testing (pytest), Shell Scripting</w:t>
            </w:r>
          </w:p>
        </w:tc>
      </w:tr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Frontend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React, Next.js, Vanilla JS, Web Components, Responsive Design, WCAG 2.1 AA Accessibility</w:t>
            </w:r>
          </w:p>
        </w:tc>
      </w:tr>
      <w:tr>
        <w:tc>
          <w:tcPr>
            <w:tcW w:type="dxa" w:w="2551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0F172A"/>
                <w:sz w:val="20"/>
              </w:rPr>
              <w:t>Architecture</w:t>
            </w:r>
          </w:p>
        </w:tc>
        <w:tc>
          <w:tcPr>
            <w:tcW w:type="dxa" w:w="7370"/>
          </w:tcPr>
          <w:p>
            <w:pPr>
              <w:spacing w:after="40"/>
            </w:pPr>
            <w:r>
              <w:rPr>
                <w:rFonts w:ascii="Calibri" w:hAnsi="Calibri"/>
                <w:color w:val="475569"/>
                <w:sz w:val="20"/>
              </w:rPr>
              <w:t>Microservices, Event-Driven Systems, API Design, System Design, Scalable Architectures</w:t>
            </w:r>
          </w:p>
        </w:tc>
      </w:tr>
    </w:tbl>
    <w:p>
      <w:pPr>
        <w:spacing w:before="240" w:after="80"/>
        <w:pBdr>
          <w:bottom w:val="single" w:sz="6" w:space="1" w:color="E5E7EB"/>
        </w:pBdr>
      </w:pPr>
      <w:r>
        <w:rPr>
          <w:rFonts w:ascii="Calibri" w:hAnsi="Calibri"/>
          <w:b/>
          <w:color w:val="4F46E5"/>
          <w:sz w:val="22"/>
        </w:rPr>
        <w:t>PROFESSIONAL EXPERIENCE</w:t>
      </w:r>
    </w:p>
    <w:p>
      <w:pPr>
        <w:spacing w:after="0"/>
      </w:pPr>
      <w:r>
        <w:rPr>
          <w:rFonts w:ascii="Calibri" w:hAnsi="Calibri"/>
          <w:b/>
          <w:color w:val="0F172A"/>
          <w:sz w:val="22"/>
        </w:rPr>
        <w:t xml:space="preserve">Lead Developer  </w:t>
      </w:r>
      <w:r>
        <w:rPr>
          <w:rFonts w:ascii="Calibri" w:hAnsi="Calibri"/>
          <w:sz w:val="20"/>
        </w:rPr>
        <w:t xml:space="preserve">                                                                      </w:t>
      </w:r>
      <w:r>
        <w:tab/>
      </w:r>
      <w:r>
        <w:rPr>
          <w:rFonts w:ascii="Calibri" w:hAnsi="Calibri"/>
          <w:color w:val="64748B"/>
          <w:sz w:val="20"/>
        </w:rPr>
        <w:t>2023 — Present</w:t>
      </w:r>
    </w:p>
    <w:p>
      <w:pPr>
        <w:spacing w:after="60"/>
      </w:pPr>
      <w:r>
        <w:rPr>
          <w:rFonts w:ascii="Calibri" w:hAnsi="Calibri"/>
          <w:b/>
          <w:color w:val="4F46E5"/>
          <w:sz w:val="21"/>
        </w:rPr>
        <w:t>Sultana Media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Architected and delivered 10+ production systems handling real-time data processing and high-traffic loads.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Designed scalable backend architectures using Python, FastAPI, and AWS serverless infrastructure.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Implemented CI/CD pipelines with GitHub Actions, achieving zero-downtime deployments and automated testing.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Led technical decisions on system design, database architecture, and API contracts.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Managed the full SDLC independently, maintaining production-grade code quality without dedicated QA resources.</w:t>
      </w:r>
    </w:p>
    <w:p>
      <w:pPr>
        <w:spacing w:before="160" w:after="0"/>
      </w:pPr>
      <w:r>
        <w:rPr>
          <w:rFonts w:ascii="Calibri" w:hAnsi="Calibri"/>
          <w:b/>
          <w:color w:val="0F172A"/>
          <w:sz w:val="22"/>
        </w:rPr>
        <w:t xml:space="preserve">AI Systems Developer  </w:t>
      </w:r>
      <w:r>
        <w:tab/>
      </w:r>
      <w:r>
        <w:rPr>
          <w:rFonts w:ascii="Calibri" w:hAnsi="Calibri"/>
          <w:color w:val="64748B"/>
          <w:sz w:val="20"/>
        </w:rPr>
        <w:t>Military Service</w:t>
      </w:r>
    </w:p>
    <w:p>
      <w:pPr>
        <w:spacing w:after="60"/>
      </w:pPr>
      <w:r>
        <w:rPr>
          <w:rFonts w:ascii="Calibri" w:hAnsi="Calibri"/>
          <w:b/>
          <w:color w:val="4F46E5"/>
          <w:sz w:val="21"/>
        </w:rPr>
        <w:t>Israel Defense Forces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Independently designed and built an AI-powered knowledge system using RAG (Retrieval-Augmented Generation) architecture.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Implemented a vector embeddings pipeline with semantic search capabilities using Chroma DB.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Conducted research and hands-on experimentation with LLM fine-tuning techniques.</w:t>
      </w:r>
    </w:p>
    <w:p>
      <w:pPr>
        <w:pStyle w:val="ListBullet"/>
        <w:spacing w:after="40" w:line="300" w:lineRule="auto"/>
      </w:pPr>
      <w:r>
        <w:rPr>
          <w:rFonts w:ascii="Calibri" w:hAnsi="Calibri"/>
          <w:color w:val="475569"/>
          <w:sz w:val="21"/>
        </w:rPr>
        <w:t>Formally commended by base commander Col. Miki Almakayas and Col. Aziz Ibrahim.</w:t>
      </w:r>
    </w:p>
    <w:p>
      <w:pPr>
        <w:spacing w:before="240" w:after="80"/>
        <w:pBdr>
          <w:bottom w:val="single" w:sz="6" w:space="1" w:color="E5E7EB"/>
        </w:pBdr>
      </w:pPr>
      <w:r>
        <w:rPr>
          <w:rFonts w:ascii="Calibri" w:hAnsi="Calibri"/>
          <w:b/>
          <w:color w:val="4F46E5"/>
          <w:sz w:val="22"/>
        </w:rPr>
        <w:t>KEY PROJECTS</w:t>
      </w:r>
    </w:p>
    <w:p>
      <w:pPr>
        <w:spacing w:after="20" w:before="80"/>
      </w:pPr>
      <w:r>
        <w:rPr>
          <w:rFonts w:ascii="Calibri" w:hAnsi="Calibri"/>
          <w:b/>
          <w:color w:val="0F172A"/>
          <w:sz w:val="21"/>
        </w:rPr>
        <w:t>Migoo AI</w:t>
      </w:r>
      <w:r>
        <w:rPr>
          <w:rFonts w:ascii="Calibri" w:hAnsi="Calibri"/>
          <w:color w:val="475569"/>
          <w:sz w:val="21"/>
        </w:rPr>
        <w:t xml:space="preserve"> — AI-Powered English Learning Platform  |  </w:t>
      </w:r>
      <w:r>
        <w:rPr>
          <w:rFonts w:ascii="Calibri" w:hAnsi="Calibri"/>
          <w:b/>
          <w:color w:val="4F46E5"/>
          <w:sz w:val="20"/>
        </w:rPr>
        <w:t>R&amp;D Team Lead</w:t>
      </w:r>
    </w:p>
    <w:p>
      <w:pPr>
        <w:spacing w:after="40" w:line="300" w:lineRule="auto"/>
      </w:pPr>
      <w:r>
        <w:rPr>
          <w:rFonts w:ascii="Calibri" w:hAnsi="Calibri"/>
          <w:color w:val="475569"/>
          <w:sz w:val="20"/>
        </w:rPr>
        <w:t>Led development of an AI-driven learning platform. Built scalable Python backend with Flask, implemented OAuth 2.0 / JWT authentication, integrated Paddle Billing API for subscriptions, deployed on AWS Elastic Beanstalk with Docker containerization, and established an automated pytest test suite.</w:t>
      </w:r>
    </w:p>
    <w:p>
      <w:pPr>
        <w:spacing w:after="40"/>
      </w:pPr>
      <w:r>
        <w:rPr>
          <w:rFonts w:ascii="Calibri" w:hAnsi="Calibri"/>
          <w:b/>
          <w:color w:val="0F172A"/>
          <w:sz w:val="19"/>
        </w:rPr>
        <w:t xml:space="preserve">Tech: </w:t>
      </w:r>
      <w:r>
        <w:rPr>
          <w:rFonts w:ascii="Calibri" w:hAnsi="Calibri"/>
          <w:i/>
          <w:color w:val="64748B"/>
          <w:sz w:val="19"/>
        </w:rPr>
        <w:t>Python · Flask · AWS · Docker · OAuth 2.0 · JWT · REST APIs · pytest</w:t>
      </w:r>
    </w:p>
    <w:p>
      <w:pPr>
        <w:spacing w:after="20" w:before="80"/>
      </w:pPr>
      <w:r>
        <w:rPr>
          <w:rFonts w:ascii="Calibri" w:hAnsi="Calibri"/>
          <w:b/>
          <w:color w:val="0F172A"/>
          <w:sz w:val="21"/>
        </w:rPr>
        <w:t>Degel</w:t>
      </w:r>
      <w:r>
        <w:rPr>
          <w:rFonts w:ascii="Calibri" w:hAnsi="Calibri"/>
          <w:color w:val="475569"/>
          <w:sz w:val="21"/>
        </w:rPr>
        <w:t xml:space="preserve"> — AI Analytics Platform  |  </w:t>
      </w:r>
      <w:r>
        <w:rPr>
          <w:rFonts w:ascii="Calibri" w:hAnsi="Calibri"/>
          <w:b/>
          <w:color w:val="4F46E5"/>
          <w:sz w:val="20"/>
        </w:rPr>
        <w:t>Developer</w:t>
      </w:r>
    </w:p>
    <w:p>
      <w:pPr>
        <w:spacing w:after="40" w:line="300" w:lineRule="auto"/>
      </w:pPr>
      <w:r>
        <w:rPr>
          <w:rFonts w:ascii="Calibri" w:hAnsi="Calibri"/>
          <w:color w:val="475569"/>
          <w:sz w:val="20"/>
        </w:rPr>
        <w:t>Developed an AI-based analytics system using RAG architecture for intelligent data retrieval. Built a microservices backend with FastAPI, implemented vector embeddings processing with Chroma DB, integrated Google Gemini for AI capabilities, and designed a Redis caching layer for optimized performance.</w:t>
      </w:r>
    </w:p>
    <w:p>
      <w:pPr>
        <w:spacing w:after="40"/>
      </w:pPr>
      <w:r>
        <w:rPr>
          <w:rFonts w:ascii="Calibri" w:hAnsi="Calibri"/>
          <w:b/>
          <w:color w:val="0F172A"/>
          <w:sz w:val="19"/>
        </w:rPr>
        <w:t xml:space="preserve">Tech: </w:t>
      </w:r>
      <w:r>
        <w:rPr>
          <w:rFonts w:ascii="Calibri" w:hAnsi="Calibri"/>
          <w:i/>
          <w:color w:val="64748B"/>
          <w:sz w:val="19"/>
        </w:rPr>
        <w:t>Python 3.11 · FastAPI · RAG · Vector Embeddings · Gemini AI · PostgreSQL · Redis · Docker</w:t>
      </w:r>
    </w:p>
    <w:p>
      <w:pPr>
        <w:spacing w:after="20" w:before="80"/>
      </w:pPr>
      <w:r>
        <w:rPr>
          <w:rFonts w:ascii="Calibri" w:hAnsi="Calibri"/>
          <w:b/>
          <w:color w:val="0F172A"/>
          <w:sz w:val="21"/>
        </w:rPr>
        <w:t>Bahad 10</w:t>
      </w:r>
      <w:r>
        <w:rPr>
          <w:rFonts w:ascii="Calibri" w:hAnsi="Calibri"/>
          <w:color w:val="475569"/>
          <w:sz w:val="21"/>
        </w:rPr>
        <w:t xml:space="preserve"> — Enterprise Training Platform  |  </w:t>
      </w:r>
      <w:r>
        <w:rPr>
          <w:rFonts w:ascii="Calibri" w:hAnsi="Calibri"/>
          <w:b/>
          <w:color w:val="4F46E5"/>
          <w:sz w:val="20"/>
        </w:rPr>
        <w:t>Developer</w:t>
      </w:r>
    </w:p>
    <w:p>
      <w:pPr>
        <w:spacing w:after="40" w:line="300" w:lineRule="auto"/>
      </w:pPr>
      <w:r>
        <w:rPr>
          <w:rFonts w:ascii="Calibri" w:hAnsi="Calibri"/>
          <w:color w:val="475569"/>
          <w:sz w:val="20"/>
        </w:rPr>
        <w:t>Built the official digital training platform for the IDF Medical Corps, serving thousands of users. Designed system architecture for high availability and scalability, implemented exam systems and interactive learning modules.</w:t>
      </w:r>
    </w:p>
    <w:p>
      <w:pPr>
        <w:spacing w:after="40"/>
      </w:pPr>
      <w:r>
        <w:rPr>
          <w:rFonts w:ascii="Calibri" w:hAnsi="Calibri"/>
          <w:b/>
          <w:color w:val="0F172A"/>
          <w:sz w:val="19"/>
        </w:rPr>
        <w:t xml:space="preserve">Tech: </w:t>
      </w:r>
      <w:r>
        <w:rPr>
          <w:rFonts w:ascii="Calibri" w:hAnsi="Calibri"/>
          <w:i/>
          <w:color w:val="64748B"/>
          <w:sz w:val="19"/>
        </w:rPr>
        <w:t>Full Stack · Scalable Architecture · Production Systems</w:t>
      </w:r>
    </w:p>
    <w:p>
      <w:pPr>
        <w:spacing w:after="20" w:before="80"/>
      </w:pPr>
      <w:r>
        <w:rPr>
          <w:rFonts w:ascii="Calibri" w:hAnsi="Calibri"/>
          <w:b/>
          <w:color w:val="0F172A"/>
          <w:sz w:val="21"/>
        </w:rPr>
        <w:t>SpunTech</w:t>
      </w:r>
      <w:r>
        <w:rPr>
          <w:rFonts w:ascii="Calibri" w:hAnsi="Calibri"/>
          <w:color w:val="475569"/>
          <w:sz w:val="21"/>
        </w:rPr>
        <w:t xml:space="preserve"> — Industrial Management System  |  </w:t>
      </w:r>
      <w:r>
        <w:rPr>
          <w:rFonts w:ascii="Calibri" w:hAnsi="Calibri"/>
          <w:b/>
          <w:color w:val="4F46E5"/>
          <w:sz w:val="20"/>
        </w:rPr>
        <w:t>Developer</w:t>
      </w:r>
    </w:p>
    <w:p>
      <w:pPr>
        <w:spacing w:after="40" w:line="300" w:lineRule="auto"/>
      </w:pPr>
      <w:r>
        <w:rPr>
          <w:rFonts w:ascii="Calibri" w:hAnsi="Calibri"/>
          <w:color w:val="475569"/>
          <w:sz w:val="20"/>
        </w:rPr>
        <w:t>Developed a shift management toolkit for manufacturing operations. Built a RESTful API with Flask, implemented real-time data processing, automated PDF report generation with WeasyPrint, and created a cross-platform desktop application with Tkinter / PyInstaller.</w:t>
      </w:r>
    </w:p>
    <w:p>
      <w:pPr>
        <w:spacing w:after="40"/>
      </w:pPr>
      <w:r>
        <w:rPr>
          <w:rFonts w:ascii="Calibri" w:hAnsi="Calibri"/>
          <w:b/>
          <w:color w:val="0F172A"/>
          <w:sz w:val="19"/>
        </w:rPr>
        <w:t xml:space="preserve">Tech: </w:t>
      </w:r>
      <w:r>
        <w:rPr>
          <w:rFonts w:ascii="Calibri" w:hAnsi="Calibri"/>
          <w:i/>
          <w:color w:val="64748B"/>
          <w:sz w:val="19"/>
        </w:rPr>
        <w:t>Python · Flask · Tkinter · PyInstaller · WeasyPrint · Firebase · Automation</w:t>
      </w:r>
    </w:p>
    <w:p>
      <w:pPr>
        <w:spacing w:after="20" w:before="80"/>
      </w:pPr>
      <w:r>
        <w:rPr>
          <w:rFonts w:ascii="Calibri" w:hAnsi="Calibri"/>
          <w:b/>
          <w:color w:val="0F172A"/>
          <w:sz w:val="21"/>
        </w:rPr>
        <w:t>ZeepClick</w:t>
      </w:r>
      <w:r>
        <w:rPr>
          <w:rFonts w:ascii="Calibri" w:hAnsi="Calibri"/>
          <w:color w:val="475569"/>
          <w:sz w:val="21"/>
        </w:rPr>
        <w:t xml:space="preserve"> — Accessibility SDK  |  </w:t>
      </w:r>
      <w:r>
        <w:rPr>
          <w:rFonts w:ascii="Calibri" w:hAnsi="Calibri"/>
          <w:b/>
          <w:color w:val="4F46E5"/>
          <w:sz w:val="20"/>
        </w:rPr>
        <w:t>Developer</w:t>
      </w:r>
    </w:p>
    <w:p>
      <w:pPr>
        <w:spacing w:after="40" w:line="300" w:lineRule="auto"/>
      </w:pPr>
      <w:r>
        <w:rPr>
          <w:rFonts w:ascii="Calibri" w:hAnsi="Calibri"/>
          <w:color w:val="475569"/>
          <w:sz w:val="20"/>
        </w:rPr>
        <w:t>Built a WCAG 2.1 AA-compliant accessibility widget deployed across multiple client sites. Implemented a text-to-speech engine, built a JavaScript SDK for easy integration, and established an automated CI/CD pipeline.</w:t>
      </w:r>
    </w:p>
    <w:p>
      <w:pPr>
        <w:spacing w:after="40"/>
      </w:pPr>
      <w:r>
        <w:rPr>
          <w:rFonts w:ascii="Calibri" w:hAnsi="Calibri"/>
          <w:b/>
          <w:color w:val="0F172A"/>
          <w:sz w:val="19"/>
        </w:rPr>
        <w:t xml:space="preserve">Tech: </w:t>
      </w:r>
      <w:r>
        <w:rPr>
          <w:rFonts w:ascii="Calibri" w:hAnsi="Calibri"/>
          <w:i/>
          <w:color w:val="64748B"/>
          <w:sz w:val="19"/>
        </w:rPr>
        <w:t>JavaScript · Web Components · TTS · CI/CD · GitHub Actions</w:t>
      </w:r>
    </w:p>
    <w:p>
      <w:pPr>
        <w:spacing w:before="240" w:after="80"/>
        <w:pBdr>
          <w:bottom w:val="single" w:sz="6" w:space="1" w:color="E5E7EB"/>
        </w:pBdr>
      </w:pPr>
      <w:r>
        <w:rPr>
          <w:rFonts w:ascii="Calibri" w:hAnsi="Calibri"/>
          <w:b/>
          <w:color w:val="4F46E5"/>
          <w:sz w:val="22"/>
        </w:rPr>
        <w:t>EDUCATION &amp; PROGRAMS</w:t>
      </w:r>
    </w:p>
    <w:p>
      <w:pPr>
        <w:spacing w:after="40"/>
      </w:pPr>
      <w:r>
        <w:rPr>
          <w:rFonts w:ascii="Calibri" w:hAnsi="Calibri"/>
          <w:b/>
          <w:color w:val="0F172A"/>
          <w:sz w:val="21"/>
        </w:rPr>
        <w:t xml:space="preserve">Acharai Tech  </w:t>
      </w:r>
      <w:r>
        <w:rPr>
          <w:rFonts w:ascii="Calibri" w:hAnsi="Calibri"/>
          <w:color w:val="64748B"/>
          <w:sz w:val="20"/>
        </w:rPr>
        <w:t xml:space="preserve">— </w:t>
      </w:r>
      <w:r>
        <w:rPr>
          <w:rFonts w:ascii="Calibri" w:hAnsi="Calibri"/>
          <w:color w:val="475569"/>
          <w:sz w:val="20"/>
        </w:rPr>
        <w:t>Selective technology excellence program — software development &amp; leadership</w:t>
      </w:r>
    </w:p>
    <w:p>
      <w:pPr>
        <w:spacing w:after="40"/>
      </w:pPr>
      <w:r>
        <w:rPr>
          <w:rFonts w:ascii="Calibri" w:hAnsi="Calibri"/>
          <w:b/>
          <w:color w:val="0F172A"/>
          <w:sz w:val="21"/>
        </w:rPr>
        <w:t xml:space="preserve">Unistream  </w:t>
      </w:r>
      <w:r>
        <w:rPr>
          <w:rFonts w:ascii="Calibri" w:hAnsi="Calibri"/>
          <w:color w:val="64748B"/>
          <w:sz w:val="20"/>
        </w:rPr>
        <w:t xml:space="preserve">— </w:t>
      </w:r>
      <w:r>
        <w:rPr>
          <w:rFonts w:ascii="Calibri" w:hAnsi="Calibri"/>
          <w:color w:val="475569"/>
          <w:sz w:val="20"/>
        </w:rPr>
        <w:t>Entrepreneurship and technology innovation program</w:t>
      </w:r>
    </w:p>
    <w:p>
      <w:pPr>
        <w:spacing w:after="40"/>
      </w:pPr>
      <w:r>
        <w:rPr>
          <w:rFonts w:ascii="Calibri" w:hAnsi="Calibri"/>
          <w:b/>
          <w:color w:val="0F172A"/>
          <w:sz w:val="21"/>
        </w:rPr>
        <w:t xml:space="preserve">Self-Taught  </w:t>
      </w:r>
      <w:r>
        <w:rPr>
          <w:rFonts w:ascii="Calibri" w:hAnsi="Calibri"/>
          <w:color w:val="64748B"/>
          <w:sz w:val="20"/>
        </w:rPr>
        <w:t xml:space="preserve">— </w:t>
      </w:r>
      <w:r>
        <w:rPr>
          <w:rFonts w:ascii="Calibri" w:hAnsi="Calibri"/>
          <w:color w:val="475569"/>
          <w:sz w:val="20"/>
        </w:rPr>
        <w:t>Autodidact — full technical stack acquired through deep-dive research and production projects</w:t>
      </w:r>
    </w:p>
    <w:sectPr w:rsidR="00FC693F" w:rsidRPr="0006063C" w:rsidSect="00034616">
      <w:pgSz w:w="12240" w:h="15840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